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最新翻墙 Shadowsocks 软件搭配vpn服务器 智能翻墙</w:t>
      </w:r>
    </w:p>
    <w:p>
      <w:pPr>
        <w:numPr>
          <w:ilvl w:val="0"/>
          <w:numId w:val="1"/>
        </w:num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先把Shadowsocks 文件夹复制到桌面上</w:t>
      </w:r>
    </w:p>
    <w:p>
      <w:pPr>
        <w:widowControl w:val="0"/>
        <w:numPr>
          <w:ilvl w:val="0"/>
          <w:numId w:val="1"/>
        </w:numPr>
        <w:jc w:val="both"/>
      </w:pPr>
      <w:r>
        <w:rPr>
          <w:rFonts w:hint="eastAsia"/>
          <w:sz w:val="30"/>
          <w:szCs w:val="30"/>
          <w:lang w:val="en-US" w:eastAsia="zh-CN"/>
        </w:rPr>
        <w:t>打开Shadowsocks 文件夹运行，里面的蓝色小飞机软件</w:t>
      </w:r>
      <w:r>
        <w:drawing>
          <wp:inline distT="0" distB="0" distL="114300" distR="114300">
            <wp:extent cx="716280" cy="101346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134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1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如果提示报错“需要安装 .net framework 4.0 或以上版本支持” 请运行另外一个软件</w:t>
      </w:r>
      <w:r>
        <w:drawing>
          <wp:inline distT="0" distB="0" distL="114300" distR="114300">
            <wp:extent cx="891540" cy="1150620"/>
            <wp:effectExtent l="0" t="0" r="762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1150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1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一切就绪，正常运行蓝色小飞机软件的界面</w:t>
      </w:r>
      <w:r>
        <w:drawing>
          <wp:inline distT="0" distB="0" distL="114300" distR="114300">
            <wp:extent cx="4144645" cy="2333625"/>
            <wp:effectExtent l="0" t="0" r="635" b="133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4464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选择允许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1"/>
        </w:numPr>
        <w:jc w:val="both"/>
      </w:pPr>
      <w:r>
        <w:rPr>
          <w:rFonts w:hint="eastAsia"/>
          <w:lang w:val="en-US" w:eastAsia="zh-CN"/>
        </w:rPr>
        <w:t>第一次允许出现的界面</w:t>
      </w:r>
      <w:r>
        <w:drawing>
          <wp:inline distT="0" distB="0" distL="114300" distR="114300">
            <wp:extent cx="5057140" cy="4276090"/>
            <wp:effectExtent l="0" t="0" r="10160" b="1016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57140" cy="4276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1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按顺序 填写前三项“服务器地址”“服务器端口”“密码”，然后确定，</w:t>
      </w:r>
    </w:p>
    <w:p>
      <w:pPr>
        <w:widowControl w:val="0"/>
        <w:numPr>
          <w:ilvl w:val="0"/>
          <w:numId w:val="1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在桌面右下角找到</w:t>
      </w:r>
      <w:r>
        <w:drawing>
          <wp:inline distT="0" distB="0" distL="114300" distR="114300">
            <wp:extent cx="361950" cy="295275"/>
            <wp:effectExtent l="0" t="0" r="0" b="952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，鼠标右键，</w:t>
      </w:r>
      <w:r>
        <w:drawing>
          <wp:inline distT="0" distB="0" distL="114300" distR="114300">
            <wp:extent cx="2077720" cy="2157730"/>
            <wp:effectExtent l="0" t="0" r="17780" b="139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77720" cy="2157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第一个是开启关闭翻墙的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第二个是选择模式：PAC是智能模式，开启这个可以同时访问国外跟国内，相互不影响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全局模式只能访问国外，pinterest.com  只能用全局模式打开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5BD29"/>
    <w:multiLevelType w:val="singleLevel"/>
    <w:tmpl w:val="59C5BD2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75AD6"/>
    <w:rsid w:val="1E9D3A78"/>
    <w:rsid w:val="20D74E46"/>
    <w:rsid w:val="21AF0164"/>
    <w:rsid w:val="2D442C32"/>
    <w:rsid w:val="3CC06BBC"/>
    <w:rsid w:val="43267F79"/>
    <w:rsid w:val="437F0FF1"/>
    <w:rsid w:val="4A973D8F"/>
    <w:rsid w:val="4B7D20D5"/>
    <w:rsid w:val="6E8830CE"/>
    <w:rsid w:val="6F4F24C8"/>
    <w:rsid w:val="754E4F10"/>
    <w:rsid w:val="77B607B4"/>
    <w:rsid w:val="79CC32A9"/>
    <w:rsid w:val="7D865A0D"/>
    <w:rsid w:val="7E05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2017-09-25T02:54:53Z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